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E142" w14:textId="11F9C474" w:rsidR="00320D62" w:rsidRPr="00932680" w:rsidRDefault="00EA3FD9" w:rsidP="00932680">
      <w:pPr>
        <w:pStyle w:val="BasicParagraph"/>
        <w:suppressAutoHyphens/>
        <w:spacing w:line="240" w:lineRule="auto"/>
        <w:jc w:val="center"/>
        <w:rPr>
          <w:rFonts w:ascii="Arial" w:hAnsi="Arial" w:cs="Arial"/>
          <w:b/>
          <w:bCs/>
          <w:sz w:val="32"/>
        </w:rPr>
      </w:pPr>
      <w:r w:rsidRPr="00932680">
        <w:rPr>
          <w:rFonts w:ascii="Arial" w:hAnsi="Arial" w:cs="Arial"/>
          <w:b/>
          <w:noProof/>
        </w:rPr>
        <w:drawing>
          <wp:anchor distT="0" distB="0" distL="114300" distR="114300" simplePos="0" relativeHeight="251658752" behindDoc="1" locked="1" layoutInCell="1" allowOverlap="1" wp14:anchorId="2190899D" wp14:editId="2C78DB19">
            <wp:simplePos x="0" y="0"/>
            <wp:positionH relativeFrom="margin">
              <wp:posOffset>-2057400</wp:posOffset>
            </wp:positionH>
            <wp:positionV relativeFrom="page">
              <wp:posOffset>0</wp:posOffset>
            </wp:positionV>
            <wp:extent cx="7772400"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VenuesLttrhd.pdf"/>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r w:rsidR="00237969" w:rsidRPr="00932680">
        <w:rPr>
          <w:rFonts w:ascii="Arial" w:hAnsi="Arial" w:cs="Arial"/>
          <w:b/>
          <w:noProof/>
        </w:rPr>
        <w:t xml:space="preserve">Financial Policy </w:t>
      </w:r>
      <w:r w:rsidR="002A7437">
        <w:rPr>
          <w:rFonts w:ascii="Arial" w:hAnsi="Arial" w:cs="Arial"/>
          <w:b/>
          <w:noProof/>
        </w:rPr>
        <w:t>Manager</w:t>
      </w:r>
      <w:r w:rsidR="003D7432" w:rsidRPr="00932680">
        <w:rPr>
          <w:rFonts w:ascii="Arial" w:hAnsi="Arial" w:cs="Arial"/>
          <w:b/>
          <w:bCs/>
          <w:sz w:val="32"/>
        </w:rPr>
        <w:t xml:space="preserve"> </w:t>
      </w:r>
    </w:p>
    <w:p w14:paraId="099B1DB6" w14:textId="77777777" w:rsidR="00A43A26" w:rsidRPr="00932680" w:rsidRDefault="00A43A26" w:rsidP="00932680">
      <w:pPr>
        <w:pStyle w:val="BasicParagraph"/>
        <w:suppressAutoHyphens/>
        <w:spacing w:line="240" w:lineRule="auto"/>
        <w:jc w:val="center"/>
        <w:rPr>
          <w:rFonts w:ascii="Arial" w:hAnsi="Arial" w:cs="Arial"/>
          <w:b/>
          <w:bCs/>
        </w:rPr>
      </w:pPr>
    </w:p>
    <w:p w14:paraId="1C1BF149" w14:textId="459EFB7E" w:rsidR="00A43A26" w:rsidRPr="00932680" w:rsidRDefault="00932680" w:rsidP="00932680">
      <w:pPr>
        <w:pStyle w:val="BasicParagraph"/>
        <w:suppressAutoHyphens/>
        <w:spacing w:line="240" w:lineRule="auto"/>
        <w:rPr>
          <w:rFonts w:ascii="Arial" w:hAnsi="Arial" w:cs="Arial"/>
          <w:bCs/>
          <w:sz w:val="22"/>
          <w:szCs w:val="22"/>
        </w:rPr>
      </w:pPr>
      <w:r w:rsidRPr="00932680">
        <w:rPr>
          <w:rFonts w:ascii="Arial" w:hAnsi="Arial" w:cs="Arial"/>
          <w:bCs/>
          <w:sz w:val="22"/>
          <w:szCs w:val="22"/>
        </w:rPr>
        <w:t>Salary:</w:t>
      </w:r>
      <w:r w:rsidRPr="00932680">
        <w:rPr>
          <w:rFonts w:ascii="Arial" w:hAnsi="Arial" w:cs="Arial"/>
          <w:bCs/>
          <w:sz w:val="22"/>
          <w:szCs w:val="22"/>
        </w:rPr>
        <w:tab/>
      </w:r>
      <w:r w:rsidRPr="00932680">
        <w:rPr>
          <w:rFonts w:ascii="Arial" w:hAnsi="Arial" w:cs="Arial"/>
          <w:bCs/>
          <w:sz w:val="22"/>
          <w:szCs w:val="22"/>
        </w:rPr>
        <w:tab/>
      </w:r>
      <w:r w:rsidR="00C64020">
        <w:rPr>
          <w:rFonts w:ascii="Arial" w:hAnsi="Arial" w:cs="Arial"/>
          <w:bCs/>
          <w:sz w:val="22"/>
          <w:szCs w:val="22"/>
        </w:rPr>
        <w:t xml:space="preserve">            </w:t>
      </w:r>
      <w:r w:rsidR="00237969" w:rsidRPr="00932680">
        <w:rPr>
          <w:rFonts w:ascii="Arial" w:hAnsi="Arial" w:cs="Arial"/>
          <w:bCs/>
          <w:sz w:val="22"/>
          <w:szCs w:val="22"/>
        </w:rPr>
        <w:t>$</w:t>
      </w:r>
      <w:r w:rsidRPr="00932680">
        <w:rPr>
          <w:rFonts w:ascii="Arial" w:hAnsi="Arial" w:cs="Arial"/>
          <w:bCs/>
          <w:sz w:val="22"/>
          <w:szCs w:val="22"/>
        </w:rPr>
        <w:t>55</w:t>
      </w:r>
      <w:r w:rsidR="00237969" w:rsidRPr="00932680">
        <w:rPr>
          <w:rFonts w:ascii="Arial" w:hAnsi="Arial" w:cs="Arial"/>
          <w:bCs/>
          <w:sz w:val="22"/>
          <w:szCs w:val="22"/>
        </w:rPr>
        <w:t>,000 - $70,000 commensurate with experience</w:t>
      </w:r>
      <w:r w:rsidR="00A43A26" w:rsidRPr="00932680">
        <w:rPr>
          <w:rFonts w:ascii="Arial" w:hAnsi="Arial" w:cs="Arial"/>
          <w:bCs/>
          <w:sz w:val="22"/>
          <w:szCs w:val="22"/>
        </w:rPr>
        <w:t xml:space="preserve"> </w:t>
      </w:r>
    </w:p>
    <w:p w14:paraId="753D70C7" w14:textId="77159454" w:rsidR="00A43A26" w:rsidRPr="00932680" w:rsidRDefault="00A43A26" w:rsidP="00932680">
      <w:pPr>
        <w:pStyle w:val="BasicParagraph"/>
        <w:suppressAutoHyphens/>
        <w:spacing w:line="240" w:lineRule="auto"/>
        <w:ind w:left="2160" w:hanging="2160"/>
        <w:rPr>
          <w:rFonts w:ascii="Arial" w:hAnsi="Arial" w:cs="Arial"/>
          <w:bCs/>
          <w:sz w:val="22"/>
          <w:szCs w:val="22"/>
        </w:rPr>
      </w:pPr>
      <w:r w:rsidRPr="00932680">
        <w:rPr>
          <w:rFonts w:ascii="Arial" w:hAnsi="Arial" w:cs="Arial"/>
          <w:bCs/>
          <w:sz w:val="22"/>
          <w:szCs w:val="22"/>
        </w:rPr>
        <w:t>Work Schedule:</w:t>
      </w:r>
      <w:r w:rsidRPr="00932680">
        <w:rPr>
          <w:rFonts w:ascii="Arial" w:hAnsi="Arial" w:cs="Arial"/>
          <w:bCs/>
          <w:sz w:val="22"/>
          <w:szCs w:val="22"/>
        </w:rPr>
        <w:tab/>
      </w:r>
      <w:r w:rsidR="003D7432" w:rsidRPr="00932680">
        <w:rPr>
          <w:rFonts w:ascii="Arial" w:hAnsi="Arial" w:cs="Arial"/>
          <w:bCs/>
          <w:sz w:val="22"/>
          <w:szCs w:val="22"/>
        </w:rPr>
        <w:t>37.5</w:t>
      </w:r>
      <w:r w:rsidRPr="00932680">
        <w:rPr>
          <w:rFonts w:ascii="Arial" w:hAnsi="Arial" w:cs="Arial"/>
          <w:bCs/>
          <w:sz w:val="22"/>
          <w:szCs w:val="22"/>
        </w:rPr>
        <w:t xml:space="preserve"> hour workweek, overtime as required </w:t>
      </w:r>
    </w:p>
    <w:p w14:paraId="19450CFE" w14:textId="3D28BF7C" w:rsidR="00122983" w:rsidRPr="00932680" w:rsidRDefault="00A43A26" w:rsidP="00932680">
      <w:pPr>
        <w:pStyle w:val="BasicParagraph"/>
        <w:suppressAutoHyphens/>
        <w:spacing w:line="240" w:lineRule="auto"/>
        <w:ind w:left="2160" w:hanging="2160"/>
        <w:rPr>
          <w:rFonts w:ascii="Arial" w:hAnsi="Arial" w:cs="Arial"/>
          <w:bCs/>
          <w:sz w:val="22"/>
          <w:szCs w:val="22"/>
        </w:rPr>
      </w:pPr>
      <w:r w:rsidRPr="00932680">
        <w:rPr>
          <w:rFonts w:ascii="Arial" w:hAnsi="Arial" w:cs="Arial"/>
          <w:bCs/>
          <w:sz w:val="22"/>
          <w:szCs w:val="22"/>
        </w:rPr>
        <w:t>Work Address:</w:t>
      </w:r>
      <w:r w:rsidRPr="00932680">
        <w:rPr>
          <w:rFonts w:ascii="Arial" w:hAnsi="Arial" w:cs="Arial"/>
          <w:bCs/>
          <w:sz w:val="22"/>
          <w:szCs w:val="22"/>
        </w:rPr>
        <w:tab/>
        <w:t xml:space="preserve">Kentucky </w:t>
      </w:r>
      <w:r w:rsidR="00130C3C" w:rsidRPr="00932680">
        <w:rPr>
          <w:rFonts w:ascii="Arial" w:hAnsi="Arial" w:cs="Arial"/>
          <w:bCs/>
          <w:sz w:val="22"/>
          <w:szCs w:val="22"/>
        </w:rPr>
        <w:t>Exposition</w:t>
      </w:r>
      <w:r w:rsidRPr="00932680">
        <w:rPr>
          <w:rFonts w:ascii="Arial" w:hAnsi="Arial" w:cs="Arial"/>
          <w:bCs/>
          <w:sz w:val="22"/>
          <w:szCs w:val="22"/>
        </w:rPr>
        <w:t xml:space="preserve"> Center</w:t>
      </w:r>
    </w:p>
    <w:p w14:paraId="4EA469DA" w14:textId="3A67A937" w:rsidR="00A43A26" w:rsidRPr="00932680" w:rsidRDefault="00130C3C" w:rsidP="00932680">
      <w:pPr>
        <w:pStyle w:val="BasicParagraph"/>
        <w:suppressAutoHyphens/>
        <w:spacing w:line="240" w:lineRule="auto"/>
        <w:ind w:left="2160"/>
        <w:rPr>
          <w:rFonts w:ascii="Arial" w:hAnsi="Arial" w:cs="Arial"/>
          <w:bCs/>
          <w:sz w:val="22"/>
          <w:szCs w:val="22"/>
        </w:rPr>
      </w:pPr>
      <w:r w:rsidRPr="00932680">
        <w:rPr>
          <w:rFonts w:ascii="Arial" w:hAnsi="Arial" w:cs="Arial"/>
          <w:bCs/>
          <w:sz w:val="22"/>
          <w:szCs w:val="22"/>
        </w:rPr>
        <w:t>937 Phillips Lane, Louisville, KY  40209</w:t>
      </w:r>
    </w:p>
    <w:p w14:paraId="5E9FC8EB" w14:textId="77777777" w:rsidR="00A43A26" w:rsidRPr="00932680" w:rsidRDefault="00A43A26" w:rsidP="00932680">
      <w:pPr>
        <w:pStyle w:val="BasicParagraph"/>
        <w:suppressAutoHyphens/>
        <w:spacing w:line="240" w:lineRule="auto"/>
        <w:rPr>
          <w:rFonts w:ascii="Arial" w:hAnsi="Arial" w:cs="Arial"/>
          <w:bCs/>
          <w:sz w:val="22"/>
          <w:szCs w:val="22"/>
        </w:rPr>
      </w:pPr>
    </w:p>
    <w:p w14:paraId="1CAA2861" w14:textId="10C64E17" w:rsidR="00A43A26" w:rsidRPr="00932680" w:rsidRDefault="00A43A26" w:rsidP="00932680">
      <w:pPr>
        <w:pStyle w:val="BasicParagraph"/>
        <w:suppressAutoHyphens/>
        <w:spacing w:line="240" w:lineRule="auto"/>
        <w:jc w:val="both"/>
        <w:rPr>
          <w:rFonts w:ascii="Arial" w:hAnsi="Arial" w:cs="Arial"/>
          <w:bCs/>
          <w:sz w:val="22"/>
          <w:szCs w:val="22"/>
        </w:rPr>
      </w:pPr>
      <w:r w:rsidRPr="00932680">
        <w:rPr>
          <w:rFonts w:ascii="Arial" w:hAnsi="Arial" w:cs="Arial"/>
          <w:bCs/>
          <w:sz w:val="22"/>
          <w:szCs w:val="22"/>
        </w:rPr>
        <w:t>Under the Kentucky Venues brand, two major convention and ex</w:t>
      </w:r>
      <w:r w:rsidR="008F59E3" w:rsidRPr="00932680">
        <w:rPr>
          <w:rFonts w:ascii="Arial" w:hAnsi="Arial" w:cs="Arial"/>
          <w:bCs/>
          <w:sz w:val="22"/>
          <w:szCs w:val="22"/>
        </w:rPr>
        <w:t>posi</w:t>
      </w:r>
      <w:r w:rsidRPr="00932680">
        <w:rPr>
          <w:rFonts w:ascii="Arial" w:hAnsi="Arial" w:cs="Arial"/>
          <w:bCs/>
          <w:sz w:val="22"/>
          <w:szCs w:val="22"/>
        </w:rPr>
        <w:t>tion facilities</w:t>
      </w:r>
      <w:r w:rsidR="00AC4DA0" w:rsidRPr="00932680">
        <w:rPr>
          <w:rFonts w:ascii="Arial" w:hAnsi="Arial" w:cs="Arial"/>
          <w:bCs/>
          <w:sz w:val="22"/>
          <w:szCs w:val="22"/>
        </w:rPr>
        <w:t>--t</w:t>
      </w:r>
      <w:r w:rsidRPr="00932680">
        <w:rPr>
          <w:rFonts w:ascii="Arial" w:hAnsi="Arial" w:cs="Arial"/>
          <w:bCs/>
          <w:sz w:val="22"/>
          <w:szCs w:val="22"/>
        </w:rPr>
        <w:t>he Kentucky Exposition Center and the Kentucky International Convention Center</w:t>
      </w:r>
      <w:r w:rsidR="00AC4DA0" w:rsidRPr="00932680">
        <w:rPr>
          <w:rFonts w:ascii="Arial" w:hAnsi="Arial" w:cs="Arial"/>
          <w:bCs/>
          <w:sz w:val="22"/>
          <w:szCs w:val="22"/>
        </w:rPr>
        <w:t>--s</w:t>
      </w:r>
      <w:r w:rsidRPr="00932680">
        <w:rPr>
          <w:rFonts w:ascii="Arial" w:hAnsi="Arial" w:cs="Arial"/>
          <w:bCs/>
          <w:sz w:val="22"/>
          <w:szCs w:val="22"/>
        </w:rPr>
        <w:t xml:space="preserve">erve regional, national and international clients.  Governed by the Kentucky State Fair Board, Kentucky Venues also produces signature events: the Kentucky State Fair, World’s Championship Horse Show, National Farm Machinery Show, Championship Tractor Pull, North American International Livestock Exposition, </w:t>
      </w:r>
      <w:r w:rsidR="00E0339D">
        <w:rPr>
          <w:rFonts w:ascii="Arial" w:hAnsi="Arial" w:cs="Arial"/>
          <w:bCs/>
          <w:sz w:val="22"/>
          <w:szCs w:val="22"/>
        </w:rPr>
        <w:t xml:space="preserve">and </w:t>
      </w:r>
      <w:r w:rsidRPr="00932680">
        <w:rPr>
          <w:rFonts w:ascii="Arial" w:hAnsi="Arial" w:cs="Arial"/>
          <w:bCs/>
          <w:sz w:val="22"/>
          <w:szCs w:val="22"/>
        </w:rPr>
        <w:t xml:space="preserve">North </w:t>
      </w:r>
      <w:r w:rsidR="00E0339D">
        <w:rPr>
          <w:rFonts w:ascii="Arial" w:hAnsi="Arial" w:cs="Arial"/>
          <w:bCs/>
          <w:sz w:val="22"/>
          <w:szCs w:val="22"/>
        </w:rPr>
        <w:t>American Championship Rodeo</w:t>
      </w:r>
      <w:r w:rsidRPr="00932680">
        <w:rPr>
          <w:rFonts w:ascii="Arial" w:hAnsi="Arial" w:cs="Arial"/>
          <w:bCs/>
          <w:sz w:val="22"/>
          <w:szCs w:val="22"/>
        </w:rPr>
        <w:t>.  From agriculture to technology, autos to entertainment, and athletics to livestock, Kentucky Venues has the facility,</w:t>
      </w:r>
      <w:r w:rsidR="00AE581B" w:rsidRPr="00932680">
        <w:rPr>
          <w:rFonts w:ascii="Arial" w:hAnsi="Arial" w:cs="Arial"/>
          <w:bCs/>
          <w:sz w:val="22"/>
          <w:szCs w:val="22"/>
        </w:rPr>
        <w:t xml:space="preserve"> </w:t>
      </w:r>
      <w:r w:rsidRPr="00932680">
        <w:rPr>
          <w:rFonts w:ascii="Arial" w:hAnsi="Arial" w:cs="Arial"/>
          <w:bCs/>
          <w:sz w:val="22"/>
          <w:szCs w:val="22"/>
        </w:rPr>
        <w:t>capacity and services to make each event a success.</w:t>
      </w:r>
    </w:p>
    <w:p w14:paraId="46DBC28A" w14:textId="77777777" w:rsidR="00A43A26" w:rsidRPr="00932680" w:rsidRDefault="00A43A26" w:rsidP="00932680">
      <w:pPr>
        <w:pStyle w:val="BasicParagraph"/>
        <w:suppressAutoHyphens/>
        <w:spacing w:line="240" w:lineRule="auto"/>
        <w:jc w:val="both"/>
        <w:rPr>
          <w:rFonts w:ascii="Arial" w:hAnsi="Arial" w:cs="Arial"/>
          <w:bCs/>
          <w:sz w:val="22"/>
          <w:szCs w:val="22"/>
        </w:rPr>
      </w:pPr>
    </w:p>
    <w:p w14:paraId="5C5E920E" w14:textId="331610DB" w:rsidR="00AE581B" w:rsidRPr="00932680" w:rsidRDefault="00AE581B" w:rsidP="00932680">
      <w:pPr>
        <w:pStyle w:val="BasicParagraph"/>
        <w:suppressAutoHyphens/>
        <w:spacing w:line="240" w:lineRule="auto"/>
        <w:jc w:val="both"/>
        <w:rPr>
          <w:rFonts w:ascii="Arial" w:hAnsi="Arial" w:cs="Arial"/>
          <w:bCs/>
          <w:sz w:val="22"/>
          <w:szCs w:val="22"/>
          <w:u w:val="single"/>
        </w:rPr>
      </w:pPr>
      <w:r w:rsidRPr="00932680">
        <w:rPr>
          <w:rFonts w:ascii="Arial" w:hAnsi="Arial" w:cs="Arial"/>
          <w:bCs/>
          <w:sz w:val="22"/>
          <w:szCs w:val="22"/>
          <w:u w:val="single"/>
        </w:rPr>
        <w:t>Job Description:</w:t>
      </w:r>
    </w:p>
    <w:p w14:paraId="7B77DD59" w14:textId="13CF8B81" w:rsidR="00383097" w:rsidRPr="00932680" w:rsidRDefault="00932680" w:rsidP="00932680">
      <w:pPr>
        <w:pStyle w:val="BasicParagraph"/>
        <w:suppressAutoHyphens/>
        <w:spacing w:line="240" w:lineRule="auto"/>
        <w:jc w:val="both"/>
        <w:rPr>
          <w:rFonts w:ascii="Arial" w:hAnsi="Arial" w:cs="Arial"/>
          <w:bCs/>
          <w:sz w:val="22"/>
          <w:szCs w:val="22"/>
        </w:rPr>
      </w:pPr>
      <w:r w:rsidRPr="00932680">
        <w:rPr>
          <w:rFonts w:ascii="Arial" w:hAnsi="Arial" w:cs="Arial"/>
          <w:sz w:val="22"/>
          <w:szCs w:val="22"/>
        </w:rPr>
        <w:t>Kentucky Venues is s</w:t>
      </w:r>
      <w:r w:rsidR="00237969" w:rsidRPr="00932680">
        <w:rPr>
          <w:rFonts w:ascii="Arial" w:hAnsi="Arial" w:cs="Arial"/>
          <w:sz w:val="22"/>
          <w:szCs w:val="22"/>
        </w:rPr>
        <w:t xml:space="preserve">eeking a qualified professional to perform reviews of management policies, conduct organization-wide program reviews to develop best practices and research/complete special projects relating to the implementation of the Kentucky Venues’ financial business plan.  This position will prepare and execute budgetary initiatives for the agency; review internal and external finance-related policies and procedures and make recommendations to increase efficiency and effectiveness.  The qualified Policy </w:t>
      </w:r>
      <w:r w:rsidR="002A7437">
        <w:rPr>
          <w:rFonts w:ascii="Arial" w:hAnsi="Arial" w:cs="Arial"/>
          <w:sz w:val="22"/>
          <w:szCs w:val="22"/>
        </w:rPr>
        <w:t>Manager</w:t>
      </w:r>
      <w:bookmarkStart w:id="0" w:name="_GoBack"/>
      <w:bookmarkEnd w:id="0"/>
      <w:r w:rsidR="00237969" w:rsidRPr="00932680">
        <w:rPr>
          <w:rFonts w:ascii="Arial" w:hAnsi="Arial" w:cs="Arial"/>
          <w:sz w:val="22"/>
          <w:szCs w:val="22"/>
        </w:rPr>
        <w:t xml:space="preserve"> will perform reviews of agency financial programs and management policies for budgetary issues that cross organizational lines and make recommendations to management.  </w:t>
      </w:r>
      <w:r w:rsidR="00383097" w:rsidRPr="00932680">
        <w:rPr>
          <w:rFonts w:ascii="Arial" w:hAnsi="Arial" w:cs="Arial"/>
          <w:sz w:val="22"/>
          <w:szCs w:val="22"/>
        </w:rPr>
        <w:t>The qualified candidate</w:t>
      </w:r>
      <w:r w:rsidR="00237969" w:rsidRPr="00932680">
        <w:rPr>
          <w:rFonts w:ascii="Arial" w:hAnsi="Arial" w:cs="Arial"/>
          <w:sz w:val="22"/>
          <w:szCs w:val="22"/>
        </w:rPr>
        <w:t xml:space="preserve"> will research and develop program policies relating to implementation of organizational budget; perform research and work on special projects relating to implementation of budget and financial initiatives.</w:t>
      </w:r>
      <w:r w:rsidR="00383097" w:rsidRPr="00932680">
        <w:rPr>
          <w:rFonts w:ascii="Arial" w:hAnsi="Arial" w:cs="Arial"/>
          <w:bCs/>
          <w:sz w:val="22"/>
          <w:szCs w:val="22"/>
        </w:rPr>
        <w:t xml:space="preserve"> </w:t>
      </w:r>
    </w:p>
    <w:p w14:paraId="2D045061" w14:textId="77777777" w:rsidR="00383097" w:rsidRPr="00932680" w:rsidRDefault="00383097" w:rsidP="00932680">
      <w:pPr>
        <w:pStyle w:val="BasicParagraph"/>
        <w:suppressAutoHyphens/>
        <w:spacing w:line="240" w:lineRule="auto"/>
        <w:jc w:val="both"/>
        <w:rPr>
          <w:rFonts w:ascii="Arial" w:hAnsi="Arial" w:cs="Arial"/>
          <w:bCs/>
          <w:sz w:val="22"/>
          <w:szCs w:val="22"/>
        </w:rPr>
      </w:pPr>
    </w:p>
    <w:p w14:paraId="0B8C9C97" w14:textId="40739412" w:rsidR="00383097" w:rsidRPr="00932680" w:rsidRDefault="00383097" w:rsidP="00932680">
      <w:pPr>
        <w:pStyle w:val="BasicParagraph"/>
        <w:suppressAutoHyphens/>
        <w:spacing w:line="240" w:lineRule="auto"/>
        <w:jc w:val="both"/>
        <w:rPr>
          <w:rFonts w:ascii="Arial" w:hAnsi="Arial" w:cs="Arial"/>
          <w:bCs/>
          <w:sz w:val="22"/>
          <w:szCs w:val="22"/>
        </w:rPr>
      </w:pPr>
      <w:r w:rsidRPr="00932680">
        <w:rPr>
          <w:rFonts w:ascii="Arial" w:hAnsi="Arial" w:cs="Arial"/>
          <w:bCs/>
          <w:sz w:val="22"/>
          <w:szCs w:val="22"/>
        </w:rPr>
        <w:t>Work schedule can include nights, weekends and holidays as event schedules require.  Benefits include health insurance, life insurance, paid leave, and state employee pension.</w:t>
      </w:r>
    </w:p>
    <w:p w14:paraId="39C14AE6" w14:textId="040C8DD7" w:rsidR="00237969" w:rsidRPr="00932680" w:rsidRDefault="00237969" w:rsidP="00932680">
      <w:pPr>
        <w:pStyle w:val="BodyText"/>
        <w:spacing w:after="0"/>
        <w:jc w:val="both"/>
        <w:rPr>
          <w:rFonts w:ascii="Arial" w:hAnsi="Arial" w:cs="Arial"/>
          <w:bCs/>
          <w:sz w:val="22"/>
          <w:szCs w:val="22"/>
        </w:rPr>
      </w:pPr>
    </w:p>
    <w:p w14:paraId="118FBCE3" w14:textId="161B8FA4" w:rsidR="00932680" w:rsidRPr="00C22571" w:rsidRDefault="00C22571" w:rsidP="00932680">
      <w:pPr>
        <w:pStyle w:val="BodyText"/>
        <w:spacing w:after="0"/>
        <w:jc w:val="both"/>
        <w:rPr>
          <w:rFonts w:ascii="Arial" w:hAnsi="Arial" w:cs="Arial"/>
          <w:bCs/>
          <w:sz w:val="22"/>
          <w:szCs w:val="22"/>
          <w:u w:val="single"/>
        </w:rPr>
      </w:pPr>
      <w:r w:rsidRPr="00C22571">
        <w:rPr>
          <w:rFonts w:ascii="Arial" w:hAnsi="Arial" w:cs="Arial"/>
          <w:bCs/>
          <w:sz w:val="22"/>
          <w:szCs w:val="22"/>
          <w:u w:val="single"/>
        </w:rPr>
        <w:t>Essential Functions:</w:t>
      </w:r>
    </w:p>
    <w:p w14:paraId="524E0DE8" w14:textId="02B67239" w:rsidR="00932680" w:rsidRPr="00932680" w:rsidRDefault="00932680"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r w:rsidR="00C22571" w:rsidRPr="00932680">
        <w:rPr>
          <w:rFonts w:ascii="Arial" w:hAnsi="Arial" w:cs="Arial"/>
          <w:bCs/>
          <w:sz w:val="22"/>
          <w:szCs w:val="22"/>
        </w:rPr>
        <w:t>analyze financial statements and financial data to ensure accurate reporting and adherence to generally accepted accounting principles</w:t>
      </w:r>
      <w:r w:rsidR="00C22571">
        <w:rPr>
          <w:rFonts w:ascii="Arial" w:hAnsi="Arial" w:cs="Arial"/>
          <w:bCs/>
          <w:sz w:val="22"/>
          <w:szCs w:val="22"/>
        </w:rPr>
        <w:t>;</w:t>
      </w:r>
    </w:p>
    <w:p w14:paraId="17785506" w14:textId="7BEA136A" w:rsidR="00932680" w:rsidRPr="00932680" w:rsidRDefault="00C22571"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Pr="00932680">
        <w:rPr>
          <w:rFonts w:ascii="Arial" w:hAnsi="Arial" w:cs="Arial"/>
          <w:bCs/>
          <w:sz w:val="22"/>
          <w:szCs w:val="22"/>
        </w:rPr>
        <w:t>monthly</w:t>
      </w:r>
      <w:proofErr w:type="gramEnd"/>
      <w:r w:rsidRPr="00932680">
        <w:rPr>
          <w:rFonts w:ascii="Arial" w:hAnsi="Arial" w:cs="Arial"/>
          <w:bCs/>
          <w:sz w:val="22"/>
          <w:szCs w:val="22"/>
        </w:rPr>
        <w:t xml:space="preserve"> review of event profit and loss statements to ensure proper reporting and timeliness</w:t>
      </w:r>
      <w:r>
        <w:rPr>
          <w:rFonts w:ascii="Arial" w:hAnsi="Arial" w:cs="Arial"/>
          <w:bCs/>
          <w:sz w:val="22"/>
          <w:szCs w:val="22"/>
        </w:rPr>
        <w:t>;</w:t>
      </w:r>
    </w:p>
    <w:p w14:paraId="7E62958D" w14:textId="071EB024" w:rsidR="00932680" w:rsidRDefault="00C22571"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lead preparation of financial data for annual financial audit and assures management is aware of the needs and requirements to properly prepare for an audit</w:t>
      </w:r>
      <w:r>
        <w:rPr>
          <w:rFonts w:ascii="Arial" w:hAnsi="Arial" w:cs="Arial"/>
          <w:bCs/>
          <w:sz w:val="22"/>
          <w:szCs w:val="22"/>
        </w:rPr>
        <w:t>;</w:t>
      </w:r>
    </w:p>
    <w:p w14:paraId="6304DA50" w14:textId="2DAC3403"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Pr="00932680">
        <w:rPr>
          <w:rFonts w:ascii="Arial" w:hAnsi="Arial" w:cs="Arial"/>
          <w:bCs/>
          <w:sz w:val="22"/>
          <w:szCs w:val="22"/>
        </w:rPr>
        <w:t>assist</w:t>
      </w:r>
      <w:proofErr w:type="gramEnd"/>
      <w:r w:rsidRPr="00932680">
        <w:rPr>
          <w:rFonts w:ascii="Arial" w:hAnsi="Arial" w:cs="Arial"/>
          <w:bCs/>
          <w:sz w:val="22"/>
          <w:szCs w:val="22"/>
        </w:rPr>
        <w:t xml:space="preserve"> with preparation and analysis needed to properly complete annual and biennial budgetary process</w:t>
      </w:r>
      <w:r>
        <w:rPr>
          <w:rFonts w:ascii="Arial" w:hAnsi="Arial" w:cs="Arial"/>
          <w:bCs/>
          <w:sz w:val="22"/>
          <w:szCs w:val="22"/>
        </w:rPr>
        <w:t>;</w:t>
      </w:r>
    </w:p>
    <w:p w14:paraId="4C380A40" w14:textId="784A0113"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 xml:space="preserve">assist </w:t>
      </w:r>
      <w:r>
        <w:rPr>
          <w:rFonts w:ascii="Arial" w:hAnsi="Arial" w:cs="Arial"/>
          <w:bCs/>
          <w:sz w:val="22"/>
          <w:szCs w:val="22"/>
        </w:rPr>
        <w:t>C</w:t>
      </w:r>
      <w:r w:rsidRPr="00932680">
        <w:rPr>
          <w:rFonts w:ascii="Arial" w:hAnsi="Arial" w:cs="Arial"/>
          <w:bCs/>
          <w:sz w:val="22"/>
          <w:szCs w:val="22"/>
        </w:rPr>
        <w:t xml:space="preserve">hief </w:t>
      </w:r>
      <w:r>
        <w:rPr>
          <w:rFonts w:ascii="Arial" w:hAnsi="Arial" w:cs="Arial"/>
          <w:bCs/>
          <w:sz w:val="22"/>
          <w:szCs w:val="22"/>
        </w:rPr>
        <w:t>F</w:t>
      </w:r>
      <w:r w:rsidRPr="00932680">
        <w:rPr>
          <w:rFonts w:ascii="Arial" w:hAnsi="Arial" w:cs="Arial"/>
          <w:bCs/>
          <w:sz w:val="22"/>
          <w:szCs w:val="22"/>
        </w:rPr>
        <w:t xml:space="preserve">inancial </w:t>
      </w:r>
      <w:r>
        <w:rPr>
          <w:rFonts w:ascii="Arial" w:hAnsi="Arial" w:cs="Arial"/>
          <w:bCs/>
          <w:sz w:val="22"/>
          <w:szCs w:val="22"/>
        </w:rPr>
        <w:t>O</w:t>
      </w:r>
      <w:r w:rsidRPr="00932680">
        <w:rPr>
          <w:rFonts w:ascii="Arial" w:hAnsi="Arial" w:cs="Arial"/>
          <w:bCs/>
          <w:sz w:val="22"/>
          <w:szCs w:val="22"/>
        </w:rPr>
        <w:t>fficer with preparation for monthly reporting to board of directors</w:t>
      </w:r>
      <w:r>
        <w:rPr>
          <w:rFonts w:ascii="Arial" w:hAnsi="Arial" w:cs="Arial"/>
          <w:bCs/>
          <w:sz w:val="22"/>
          <w:szCs w:val="22"/>
        </w:rPr>
        <w:t>;</w:t>
      </w:r>
    </w:p>
    <w:p w14:paraId="1CEE1544" w14:textId="1C8A6ADF"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assist in developing requested reports and financial analysis</w:t>
      </w:r>
      <w:r>
        <w:rPr>
          <w:rFonts w:ascii="Arial" w:hAnsi="Arial" w:cs="Arial"/>
          <w:bCs/>
          <w:sz w:val="22"/>
          <w:szCs w:val="22"/>
        </w:rPr>
        <w:t>;</w:t>
      </w:r>
      <w:r w:rsidRPr="00932680">
        <w:rPr>
          <w:rFonts w:ascii="Arial" w:hAnsi="Arial" w:cs="Arial"/>
          <w:bCs/>
          <w:sz w:val="22"/>
          <w:szCs w:val="22"/>
        </w:rPr>
        <w:t xml:space="preserve">  </w:t>
      </w:r>
    </w:p>
    <w:p w14:paraId="74B28746" w14:textId="06B31A01" w:rsidR="00C22571"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analyze statements from third party contractual labor organizations or business partners to assure proper accounting is accurate, and report in a timely manner such data to agency financial statements</w:t>
      </w:r>
      <w:r>
        <w:rPr>
          <w:rFonts w:ascii="Arial" w:hAnsi="Arial" w:cs="Arial"/>
          <w:bCs/>
          <w:sz w:val="22"/>
          <w:szCs w:val="22"/>
        </w:rPr>
        <w:t>;</w:t>
      </w:r>
    </w:p>
    <w:p w14:paraId="7462C562" w14:textId="77777777" w:rsidR="00C22571" w:rsidRDefault="00C22571" w:rsidP="00C22571">
      <w:pPr>
        <w:pStyle w:val="BodyText"/>
        <w:spacing w:after="0"/>
        <w:ind w:left="360" w:hanging="360"/>
        <w:jc w:val="both"/>
        <w:rPr>
          <w:rFonts w:ascii="Arial" w:hAnsi="Arial" w:cs="Arial"/>
          <w:bCs/>
          <w:sz w:val="22"/>
          <w:szCs w:val="22"/>
        </w:rPr>
        <w:sectPr w:rsidR="00C22571" w:rsidSect="00932680">
          <w:pgSz w:w="12240" w:h="15840"/>
          <w:pgMar w:top="630" w:right="1440" w:bottom="1350" w:left="3240" w:header="720" w:footer="720" w:gutter="0"/>
          <w:cols w:space="720"/>
          <w:docGrid w:linePitch="360"/>
        </w:sectPr>
      </w:pPr>
    </w:p>
    <w:p w14:paraId="3E667978" w14:textId="7C4EC183" w:rsidR="00C22571" w:rsidRPr="00932680" w:rsidRDefault="00C22571" w:rsidP="00C22571">
      <w:pPr>
        <w:pStyle w:val="BodyText"/>
        <w:spacing w:after="0"/>
        <w:ind w:left="360" w:hanging="360"/>
        <w:jc w:val="both"/>
        <w:rPr>
          <w:rFonts w:ascii="Arial" w:hAnsi="Arial" w:cs="Arial"/>
          <w:bCs/>
          <w:sz w:val="22"/>
          <w:szCs w:val="22"/>
        </w:rPr>
      </w:pPr>
    </w:p>
    <w:p w14:paraId="7FFC83C2" w14:textId="3752C623"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review long term lease income to assure proper accounting to the financial statements</w:t>
      </w:r>
      <w:r>
        <w:rPr>
          <w:rFonts w:ascii="Arial" w:hAnsi="Arial" w:cs="Arial"/>
          <w:bCs/>
          <w:sz w:val="22"/>
          <w:szCs w:val="22"/>
        </w:rPr>
        <w:t>;</w:t>
      </w:r>
    </w:p>
    <w:p w14:paraId="1557A915" w14:textId="62D590C5"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recommend to management certain procedures in improving policies related to accounting and reporting the financial data</w:t>
      </w:r>
      <w:r>
        <w:rPr>
          <w:rFonts w:ascii="Arial" w:hAnsi="Arial" w:cs="Arial"/>
          <w:bCs/>
          <w:sz w:val="22"/>
          <w:szCs w:val="22"/>
        </w:rPr>
        <w:t>;</w:t>
      </w:r>
    </w:p>
    <w:p w14:paraId="5EFE4AFE" w14:textId="7B509B27"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 xml:space="preserve">assist accounting department in completing annual closing packet required by the </w:t>
      </w:r>
      <w:r>
        <w:rPr>
          <w:rFonts w:ascii="Arial" w:hAnsi="Arial" w:cs="Arial"/>
          <w:bCs/>
          <w:sz w:val="22"/>
          <w:szCs w:val="22"/>
        </w:rPr>
        <w:t>Kentucky Finance C</w:t>
      </w:r>
      <w:r w:rsidRPr="00932680">
        <w:rPr>
          <w:rFonts w:ascii="Arial" w:hAnsi="Arial" w:cs="Arial"/>
          <w:bCs/>
          <w:sz w:val="22"/>
          <w:szCs w:val="22"/>
        </w:rPr>
        <w:t>abinet</w:t>
      </w:r>
      <w:r>
        <w:rPr>
          <w:rFonts w:ascii="Arial" w:hAnsi="Arial" w:cs="Arial"/>
          <w:bCs/>
          <w:sz w:val="22"/>
          <w:szCs w:val="22"/>
        </w:rPr>
        <w:t>;</w:t>
      </w:r>
    </w:p>
    <w:p w14:paraId="5C8FCD3C" w14:textId="36B0B9C7"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ensure the completion and accuracy of the annual financial report</w:t>
      </w:r>
      <w:r>
        <w:rPr>
          <w:rFonts w:ascii="Arial" w:hAnsi="Arial" w:cs="Arial"/>
          <w:bCs/>
          <w:sz w:val="22"/>
          <w:szCs w:val="22"/>
        </w:rPr>
        <w:t>;</w:t>
      </w:r>
    </w:p>
    <w:p w14:paraId="13C16445" w14:textId="3D236189"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ensure proper calculation and reporting of depreciation, amortization, and interest expense costs</w:t>
      </w:r>
      <w:r>
        <w:rPr>
          <w:rFonts w:ascii="Arial" w:hAnsi="Arial" w:cs="Arial"/>
          <w:bCs/>
          <w:sz w:val="22"/>
          <w:szCs w:val="22"/>
        </w:rPr>
        <w:t>;</w:t>
      </w:r>
      <w:r w:rsidRPr="00932680">
        <w:rPr>
          <w:rFonts w:ascii="Arial" w:hAnsi="Arial" w:cs="Arial"/>
          <w:bCs/>
          <w:sz w:val="22"/>
          <w:szCs w:val="22"/>
        </w:rPr>
        <w:t xml:space="preserve">  </w:t>
      </w:r>
    </w:p>
    <w:p w14:paraId="7D306D00" w14:textId="691CF7B2"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review account reconciliation and assist in researching outstanding items and account discrepancies</w:t>
      </w:r>
      <w:r>
        <w:rPr>
          <w:rFonts w:ascii="Arial" w:hAnsi="Arial" w:cs="Arial"/>
          <w:bCs/>
          <w:sz w:val="22"/>
          <w:szCs w:val="22"/>
        </w:rPr>
        <w:t>;</w:t>
      </w:r>
    </w:p>
    <w:p w14:paraId="45D29335" w14:textId="0C10C5AA"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provide recommendations for proper internal controls for the accounting department and other departments of the agency</w:t>
      </w:r>
      <w:r>
        <w:rPr>
          <w:rFonts w:ascii="Arial" w:hAnsi="Arial" w:cs="Arial"/>
          <w:bCs/>
          <w:sz w:val="22"/>
          <w:szCs w:val="22"/>
        </w:rPr>
        <w:t>;</w:t>
      </w:r>
    </w:p>
    <w:p w14:paraId="3A663BFC" w14:textId="793DA9F5"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monitor fixed assets and capital project expenditures</w:t>
      </w:r>
      <w:r>
        <w:rPr>
          <w:rFonts w:ascii="Arial" w:hAnsi="Arial" w:cs="Arial"/>
          <w:bCs/>
          <w:sz w:val="22"/>
          <w:szCs w:val="22"/>
        </w:rPr>
        <w:t>;</w:t>
      </w:r>
    </w:p>
    <w:p w14:paraId="7F180351" w14:textId="283594C4"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assist in the proper handling and reporting of insurance proceeds related to capital projects</w:t>
      </w:r>
      <w:r>
        <w:rPr>
          <w:rFonts w:ascii="Arial" w:hAnsi="Arial" w:cs="Arial"/>
          <w:bCs/>
          <w:sz w:val="22"/>
          <w:szCs w:val="22"/>
        </w:rPr>
        <w:t>;</w:t>
      </w:r>
    </w:p>
    <w:p w14:paraId="57443349" w14:textId="47871F51" w:rsidR="00C22571" w:rsidRPr="00932680" w:rsidRDefault="00C22571" w:rsidP="00C22571">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accept special projects or tasks and complete in timely and effective manner</w:t>
      </w:r>
      <w:r>
        <w:rPr>
          <w:rFonts w:ascii="Arial" w:hAnsi="Arial" w:cs="Arial"/>
          <w:bCs/>
          <w:sz w:val="22"/>
          <w:szCs w:val="22"/>
        </w:rPr>
        <w:t>;</w:t>
      </w:r>
    </w:p>
    <w:p w14:paraId="703369B8" w14:textId="77777777" w:rsidR="00932680" w:rsidRPr="00932680" w:rsidRDefault="00932680" w:rsidP="00932680">
      <w:pPr>
        <w:pStyle w:val="BodyText"/>
        <w:spacing w:after="0"/>
        <w:ind w:left="360" w:hanging="360"/>
        <w:jc w:val="both"/>
        <w:rPr>
          <w:rFonts w:ascii="Arial" w:hAnsi="Arial" w:cs="Arial"/>
          <w:bCs/>
          <w:sz w:val="22"/>
          <w:szCs w:val="22"/>
        </w:rPr>
      </w:pPr>
    </w:p>
    <w:p w14:paraId="7F6B9AE5" w14:textId="77777777" w:rsidR="00932680" w:rsidRPr="00C22571" w:rsidRDefault="00932680" w:rsidP="00932680">
      <w:pPr>
        <w:pStyle w:val="BodyText"/>
        <w:spacing w:after="0"/>
        <w:ind w:left="360" w:hanging="360"/>
        <w:jc w:val="both"/>
        <w:rPr>
          <w:rFonts w:ascii="Arial" w:hAnsi="Arial" w:cs="Arial"/>
          <w:bCs/>
          <w:sz w:val="22"/>
          <w:szCs w:val="22"/>
          <w:u w:val="single"/>
        </w:rPr>
      </w:pPr>
      <w:r w:rsidRPr="00C22571">
        <w:rPr>
          <w:rFonts w:ascii="Arial" w:hAnsi="Arial" w:cs="Arial"/>
          <w:bCs/>
          <w:sz w:val="22"/>
          <w:szCs w:val="22"/>
          <w:u w:val="single"/>
        </w:rPr>
        <w:t>Requirements:</w:t>
      </w:r>
    </w:p>
    <w:p w14:paraId="5E22487D" w14:textId="25C9516D" w:rsidR="00932680" w:rsidRPr="00932680" w:rsidRDefault="00932680"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00C22571" w:rsidRPr="00932680">
        <w:rPr>
          <w:rFonts w:ascii="Arial" w:hAnsi="Arial" w:cs="Arial"/>
          <w:bCs/>
          <w:sz w:val="22"/>
          <w:szCs w:val="22"/>
        </w:rPr>
        <w:t>highly</w:t>
      </w:r>
      <w:proofErr w:type="gramEnd"/>
      <w:r w:rsidR="00C22571" w:rsidRPr="00932680">
        <w:rPr>
          <w:rFonts w:ascii="Arial" w:hAnsi="Arial" w:cs="Arial"/>
          <w:bCs/>
          <w:sz w:val="22"/>
          <w:szCs w:val="22"/>
        </w:rPr>
        <w:t xml:space="preserve"> motivated, resourceful and goal-oriented individual possessing excellent financial, verbal and written communication skills</w:t>
      </w:r>
      <w:r w:rsidR="00C22571">
        <w:rPr>
          <w:rFonts w:ascii="Arial" w:hAnsi="Arial" w:cs="Arial"/>
          <w:bCs/>
          <w:sz w:val="22"/>
          <w:szCs w:val="22"/>
        </w:rPr>
        <w:t>;</w:t>
      </w:r>
    </w:p>
    <w:p w14:paraId="6443C2A4" w14:textId="374584C3" w:rsidR="00932680" w:rsidRPr="00932680" w:rsidRDefault="00C22571"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Pr="00932680">
        <w:rPr>
          <w:rFonts w:ascii="Arial" w:hAnsi="Arial" w:cs="Arial"/>
          <w:bCs/>
          <w:sz w:val="22"/>
          <w:szCs w:val="22"/>
        </w:rPr>
        <w:t>proficient</w:t>
      </w:r>
      <w:proofErr w:type="gramEnd"/>
      <w:r w:rsidRPr="00932680">
        <w:rPr>
          <w:rFonts w:ascii="Arial" w:hAnsi="Arial" w:cs="Arial"/>
          <w:bCs/>
          <w:sz w:val="22"/>
          <w:szCs w:val="22"/>
        </w:rPr>
        <w:t xml:space="preserve"> in data accounting software</w:t>
      </w:r>
      <w:r>
        <w:rPr>
          <w:rFonts w:ascii="Arial" w:hAnsi="Arial" w:cs="Arial"/>
          <w:bCs/>
          <w:sz w:val="22"/>
          <w:szCs w:val="22"/>
        </w:rPr>
        <w:t>;</w:t>
      </w:r>
      <w:r w:rsidRPr="00932680">
        <w:rPr>
          <w:rFonts w:ascii="Arial" w:hAnsi="Arial" w:cs="Arial"/>
          <w:bCs/>
          <w:sz w:val="22"/>
          <w:szCs w:val="22"/>
        </w:rPr>
        <w:t xml:space="preserve"> </w:t>
      </w:r>
    </w:p>
    <w:p w14:paraId="168F089D" w14:textId="0102EF3B" w:rsidR="00932680" w:rsidRPr="00932680" w:rsidRDefault="00C22571"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Pr="00932680">
        <w:rPr>
          <w:rFonts w:ascii="Arial" w:hAnsi="Arial" w:cs="Arial"/>
          <w:bCs/>
          <w:sz w:val="22"/>
          <w:szCs w:val="22"/>
        </w:rPr>
        <w:t>professional</w:t>
      </w:r>
      <w:proofErr w:type="gramEnd"/>
      <w:r w:rsidRPr="00932680">
        <w:rPr>
          <w:rFonts w:ascii="Arial" w:hAnsi="Arial" w:cs="Arial"/>
          <w:bCs/>
          <w:sz w:val="22"/>
          <w:szCs w:val="22"/>
        </w:rPr>
        <w:t xml:space="preserve"> appearance and manner and team player who also thrives working independently</w:t>
      </w:r>
      <w:r>
        <w:rPr>
          <w:rFonts w:ascii="Arial" w:hAnsi="Arial" w:cs="Arial"/>
          <w:bCs/>
          <w:sz w:val="22"/>
          <w:szCs w:val="22"/>
        </w:rPr>
        <w:t>;</w:t>
      </w:r>
    </w:p>
    <w:p w14:paraId="084A2C41" w14:textId="68A05B5C" w:rsidR="00932680" w:rsidRPr="00932680" w:rsidRDefault="00C22571"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Pr="00932680">
        <w:rPr>
          <w:rFonts w:ascii="Arial" w:hAnsi="Arial" w:cs="Arial"/>
          <w:bCs/>
          <w:sz w:val="22"/>
          <w:szCs w:val="22"/>
        </w:rPr>
        <w:t>able</w:t>
      </w:r>
      <w:proofErr w:type="gramEnd"/>
      <w:r w:rsidRPr="00932680">
        <w:rPr>
          <w:rFonts w:ascii="Arial" w:hAnsi="Arial" w:cs="Arial"/>
          <w:bCs/>
          <w:sz w:val="22"/>
          <w:szCs w:val="22"/>
        </w:rPr>
        <w:t xml:space="preserve"> to work quickly and proactively in a fast-paced environment</w:t>
      </w:r>
      <w:r>
        <w:rPr>
          <w:rFonts w:ascii="Arial" w:hAnsi="Arial" w:cs="Arial"/>
          <w:bCs/>
          <w:sz w:val="22"/>
          <w:szCs w:val="22"/>
        </w:rPr>
        <w:t>;</w:t>
      </w:r>
    </w:p>
    <w:p w14:paraId="20907C74" w14:textId="7E9BCDD1" w:rsidR="00932680" w:rsidRPr="00932680" w:rsidRDefault="00C22571"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r>
      <w:proofErr w:type="gramStart"/>
      <w:r w:rsidRPr="00932680">
        <w:rPr>
          <w:rFonts w:ascii="Arial" w:hAnsi="Arial" w:cs="Arial"/>
          <w:bCs/>
          <w:sz w:val="22"/>
          <w:szCs w:val="22"/>
        </w:rPr>
        <w:t>minimum</w:t>
      </w:r>
      <w:proofErr w:type="gramEnd"/>
      <w:r w:rsidRPr="00932680">
        <w:rPr>
          <w:rFonts w:ascii="Arial" w:hAnsi="Arial" w:cs="Arial"/>
          <w:bCs/>
          <w:sz w:val="22"/>
          <w:szCs w:val="22"/>
        </w:rPr>
        <w:t xml:space="preserve"> </w:t>
      </w:r>
      <w:r>
        <w:rPr>
          <w:rFonts w:ascii="Arial" w:hAnsi="Arial" w:cs="Arial"/>
          <w:bCs/>
          <w:sz w:val="22"/>
          <w:szCs w:val="22"/>
        </w:rPr>
        <w:t>B</w:t>
      </w:r>
      <w:r w:rsidRPr="00932680">
        <w:rPr>
          <w:rFonts w:ascii="Arial" w:hAnsi="Arial" w:cs="Arial"/>
          <w:bCs/>
          <w:sz w:val="22"/>
          <w:szCs w:val="22"/>
        </w:rPr>
        <w:t xml:space="preserve">achelor’s degree in </w:t>
      </w:r>
      <w:r>
        <w:rPr>
          <w:rFonts w:ascii="Arial" w:hAnsi="Arial" w:cs="Arial"/>
          <w:bCs/>
          <w:sz w:val="22"/>
          <w:szCs w:val="22"/>
        </w:rPr>
        <w:t>A</w:t>
      </w:r>
      <w:r w:rsidRPr="00932680">
        <w:rPr>
          <w:rFonts w:ascii="Arial" w:hAnsi="Arial" w:cs="Arial"/>
          <w:bCs/>
          <w:sz w:val="22"/>
          <w:szCs w:val="22"/>
        </w:rPr>
        <w:t xml:space="preserve">ccounting or </w:t>
      </w:r>
      <w:r>
        <w:rPr>
          <w:rFonts w:ascii="Arial" w:hAnsi="Arial" w:cs="Arial"/>
          <w:bCs/>
          <w:sz w:val="22"/>
          <w:szCs w:val="22"/>
        </w:rPr>
        <w:t>F</w:t>
      </w:r>
      <w:r w:rsidRPr="00932680">
        <w:rPr>
          <w:rFonts w:ascii="Arial" w:hAnsi="Arial" w:cs="Arial"/>
          <w:bCs/>
          <w:sz w:val="22"/>
          <w:szCs w:val="22"/>
        </w:rPr>
        <w:t>inance with 5 years’ experience in governmental accounting</w:t>
      </w:r>
      <w:r>
        <w:rPr>
          <w:rFonts w:ascii="Arial" w:hAnsi="Arial" w:cs="Arial"/>
          <w:bCs/>
          <w:sz w:val="22"/>
          <w:szCs w:val="22"/>
        </w:rPr>
        <w:t>;</w:t>
      </w:r>
    </w:p>
    <w:p w14:paraId="62032284" w14:textId="3A33BE77" w:rsidR="00932680" w:rsidRPr="00932680" w:rsidRDefault="00932680" w:rsidP="00932680">
      <w:pPr>
        <w:pStyle w:val="BodyText"/>
        <w:spacing w:after="0"/>
        <w:ind w:left="360" w:hanging="360"/>
        <w:jc w:val="both"/>
        <w:rPr>
          <w:rFonts w:ascii="Arial" w:hAnsi="Arial" w:cs="Arial"/>
          <w:bCs/>
          <w:sz w:val="22"/>
          <w:szCs w:val="22"/>
        </w:rPr>
      </w:pPr>
      <w:r w:rsidRPr="00932680">
        <w:rPr>
          <w:rFonts w:ascii="Arial" w:hAnsi="Arial" w:cs="Arial"/>
          <w:bCs/>
          <w:sz w:val="22"/>
          <w:szCs w:val="22"/>
        </w:rPr>
        <w:t>•</w:t>
      </w:r>
      <w:r w:rsidRPr="00932680">
        <w:rPr>
          <w:rFonts w:ascii="Arial" w:hAnsi="Arial" w:cs="Arial"/>
          <w:bCs/>
          <w:sz w:val="22"/>
          <w:szCs w:val="22"/>
        </w:rPr>
        <w:tab/>
        <w:t>CPA designation is preferred but not required for the position</w:t>
      </w:r>
      <w:r w:rsidR="00C22571">
        <w:rPr>
          <w:rFonts w:ascii="Arial" w:hAnsi="Arial" w:cs="Arial"/>
          <w:bCs/>
          <w:sz w:val="22"/>
          <w:szCs w:val="22"/>
        </w:rPr>
        <w:t>.</w:t>
      </w:r>
    </w:p>
    <w:p w14:paraId="2E0FAE78" w14:textId="77777777" w:rsidR="00932680" w:rsidRPr="00932680" w:rsidRDefault="00932680" w:rsidP="00932680">
      <w:pPr>
        <w:pStyle w:val="BodyText"/>
        <w:spacing w:after="0"/>
        <w:jc w:val="both"/>
        <w:rPr>
          <w:rFonts w:ascii="Arial" w:hAnsi="Arial" w:cs="Arial"/>
          <w:bCs/>
          <w:sz w:val="22"/>
          <w:szCs w:val="22"/>
        </w:rPr>
      </w:pPr>
    </w:p>
    <w:p w14:paraId="2D4FFA85" w14:textId="77777777" w:rsidR="00932680" w:rsidRPr="00932680" w:rsidRDefault="00932680" w:rsidP="00932680">
      <w:pPr>
        <w:pStyle w:val="BodyText"/>
        <w:spacing w:after="0"/>
        <w:jc w:val="both"/>
        <w:rPr>
          <w:rFonts w:ascii="Arial" w:hAnsi="Arial" w:cs="Arial"/>
          <w:bCs/>
          <w:sz w:val="22"/>
          <w:szCs w:val="22"/>
        </w:rPr>
      </w:pPr>
      <w:r w:rsidRPr="00932680">
        <w:rPr>
          <w:rFonts w:ascii="Arial" w:hAnsi="Arial" w:cs="Arial"/>
          <w:bCs/>
          <w:sz w:val="22"/>
          <w:szCs w:val="22"/>
        </w:rPr>
        <w:t xml:space="preserve">Applicants and employees in this job title may be required to submit to a criminal background check. </w:t>
      </w:r>
    </w:p>
    <w:p w14:paraId="704A8E9D" w14:textId="77777777" w:rsidR="00932680" w:rsidRPr="00932680" w:rsidRDefault="00932680" w:rsidP="00932680">
      <w:pPr>
        <w:pStyle w:val="BodyText"/>
        <w:spacing w:after="0"/>
        <w:jc w:val="both"/>
        <w:rPr>
          <w:rFonts w:ascii="Arial" w:hAnsi="Arial" w:cs="Arial"/>
          <w:bCs/>
          <w:sz w:val="22"/>
          <w:szCs w:val="22"/>
        </w:rPr>
      </w:pPr>
    </w:p>
    <w:p w14:paraId="774E161E" w14:textId="77777777" w:rsidR="00932680" w:rsidRPr="00C22571" w:rsidRDefault="00932680" w:rsidP="00932680">
      <w:pPr>
        <w:pStyle w:val="BodyText"/>
        <w:spacing w:after="0"/>
        <w:jc w:val="both"/>
        <w:rPr>
          <w:rFonts w:ascii="Arial" w:hAnsi="Arial" w:cs="Arial"/>
          <w:bCs/>
          <w:sz w:val="22"/>
          <w:szCs w:val="22"/>
          <w:u w:val="single"/>
        </w:rPr>
      </w:pPr>
      <w:r w:rsidRPr="00C22571">
        <w:rPr>
          <w:rFonts w:ascii="Arial" w:hAnsi="Arial" w:cs="Arial"/>
          <w:bCs/>
          <w:sz w:val="22"/>
          <w:szCs w:val="22"/>
          <w:u w:val="single"/>
        </w:rPr>
        <w:t xml:space="preserve">Contact Information:  </w:t>
      </w:r>
    </w:p>
    <w:p w14:paraId="09B36B1F" w14:textId="77777777" w:rsidR="00932680" w:rsidRPr="00932680" w:rsidRDefault="00932680" w:rsidP="00932680">
      <w:pPr>
        <w:pStyle w:val="BodyText"/>
        <w:spacing w:after="0"/>
        <w:jc w:val="both"/>
        <w:rPr>
          <w:rFonts w:ascii="Arial" w:hAnsi="Arial" w:cs="Arial"/>
          <w:bCs/>
          <w:sz w:val="22"/>
          <w:szCs w:val="22"/>
        </w:rPr>
      </w:pPr>
      <w:r w:rsidRPr="00932680">
        <w:rPr>
          <w:rFonts w:ascii="Arial" w:hAnsi="Arial" w:cs="Arial"/>
          <w:bCs/>
          <w:sz w:val="22"/>
          <w:szCs w:val="22"/>
        </w:rPr>
        <w:t xml:space="preserve">Interested applicants should send a cover letter, résumé, and at least 3 professional references to: </w:t>
      </w:r>
    </w:p>
    <w:p w14:paraId="43213F3B" w14:textId="77777777" w:rsidR="00932680" w:rsidRPr="00932680" w:rsidRDefault="00932680" w:rsidP="00932680">
      <w:pPr>
        <w:pStyle w:val="BodyText"/>
        <w:spacing w:after="0"/>
        <w:jc w:val="both"/>
        <w:rPr>
          <w:rFonts w:ascii="Arial" w:hAnsi="Arial" w:cs="Arial"/>
          <w:bCs/>
          <w:sz w:val="22"/>
          <w:szCs w:val="22"/>
        </w:rPr>
      </w:pPr>
    </w:p>
    <w:p w14:paraId="6D839266" w14:textId="77777777" w:rsidR="00932680" w:rsidRPr="00932680" w:rsidRDefault="00932680" w:rsidP="00932680">
      <w:pPr>
        <w:pStyle w:val="BodyText"/>
        <w:spacing w:after="0"/>
        <w:jc w:val="both"/>
        <w:rPr>
          <w:rFonts w:ascii="Arial" w:hAnsi="Arial" w:cs="Arial"/>
          <w:bCs/>
          <w:sz w:val="22"/>
          <w:szCs w:val="22"/>
        </w:rPr>
      </w:pPr>
      <w:r w:rsidRPr="00932680">
        <w:rPr>
          <w:rFonts w:ascii="Arial" w:hAnsi="Arial" w:cs="Arial"/>
          <w:bCs/>
          <w:sz w:val="22"/>
          <w:szCs w:val="22"/>
        </w:rPr>
        <w:t>Kentucky Venues</w:t>
      </w:r>
    </w:p>
    <w:p w14:paraId="6B943655" w14:textId="77777777" w:rsidR="00932680" w:rsidRPr="00932680" w:rsidRDefault="00932680" w:rsidP="00932680">
      <w:pPr>
        <w:pStyle w:val="BodyText"/>
        <w:spacing w:after="0"/>
        <w:jc w:val="both"/>
        <w:rPr>
          <w:rFonts w:ascii="Arial" w:hAnsi="Arial" w:cs="Arial"/>
          <w:bCs/>
          <w:sz w:val="22"/>
          <w:szCs w:val="22"/>
        </w:rPr>
      </w:pPr>
      <w:r w:rsidRPr="00932680">
        <w:rPr>
          <w:rFonts w:ascii="Arial" w:hAnsi="Arial" w:cs="Arial"/>
          <w:bCs/>
          <w:sz w:val="22"/>
          <w:szCs w:val="22"/>
        </w:rPr>
        <w:t>Anthony Schreck, CFO</w:t>
      </w:r>
    </w:p>
    <w:p w14:paraId="2FF54EA5" w14:textId="77777777" w:rsidR="00932680" w:rsidRPr="00932680" w:rsidRDefault="00932680" w:rsidP="00932680">
      <w:pPr>
        <w:pStyle w:val="BodyText"/>
        <w:spacing w:after="0"/>
        <w:jc w:val="both"/>
        <w:rPr>
          <w:rFonts w:ascii="Arial" w:hAnsi="Arial" w:cs="Arial"/>
          <w:bCs/>
          <w:sz w:val="22"/>
          <w:szCs w:val="22"/>
        </w:rPr>
      </w:pPr>
      <w:r w:rsidRPr="00932680">
        <w:rPr>
          <w:rFonts w:ascii="Arial" w:hAnsi="Arial" w:cs="Arial"/>
          <w:bCs/>
          <w:sz w:val="22"/>
          <w:szCs w:val="22"/>
        </w:rPr>
        <w:t>P.O. Box 37130</w:t>
      </w:r>
    </w:p>
    <w:p w14:paraId="70D6DBD7" w14:textId="77777777" w:rsidR="00932680" w:rsidRPr="00932680" w:rsidRDefault="00932680" w:rsidP="00932680">
      <w:pPr>
        <w:pStyle w:val="BodyText"/>
        <w:spacing w:after="0"/>
        <w:jc w:val="both"/>
        <w:rPr>
          <w:rFonts w:ascii="Arial" w:hAnsi="Arial" w:cs="Arial"/>
          <w:bCs/>
          <w:sz w:val="22"/>
          <w:szCs w:val="22"/>
        </w:rPr>
      </w:pPr>
      <w:r w:rsidRPr="00932680">
        <w:rPr>
          <w:rFonts w:ascii="Arial" w:hAnsi="Arial" w:cs="Arial"/>
          <w:bCs/>
          <w:sz w:val="22"/>
          <w:szCs w:val="22"/>
        </w:rPr>
        <w:t xml:space="preserve">Louisville, KY  40233-7130           </w:t>
      </w:r>
    </w:p>
    <w:p w14:paraId="7DBCC761" w14:textId="77777777" w:rsidR="00932680" w:rsidRPr="00932680" w:rsidRDefault="00932680" w:rsidP="00932680">
      <w:pPr>
        <w:pStyle w:val="BodyText"/>
        <w:spacing w:after="0"/>
        <w:jc w:val="both"/>
        <w:rPr>
          <w:rFonts w:ascii="Arial" w:hAnsi="Arial" w:cs="Arial"/>
          <w:bCs/>
          <w:sz w:val="22"/>
          <w:szCs w:val="22"/>
        </w:rPr>
      </w:pPr>
    </w:p>
    <w:p w14:paraId="4E39D33E" w14:textId="77777777" w:rsidR="00932680" w:rsidRPr="00932680" w:rsidRDefault="00932680" w:rsidP="00932680">
      <w:pPr>
        <w:pStyle w:val="BodyText"/>
        <w:spacing w:after="0"/>
        <w:jc w:val="both"/>
        <w:rPr>
          <w:rFonts w:ascii="Arial" w:hAnsi="Arial" w:cs="Arial"/>
          <w:bCs/>
          <w:sz w:val="22"/>
          <w:szCs w:val="22"/>
        </w:rPr>
      </w:pPr>
      <w:proofErr w:type="gramStart"/>
      <w:r w:rsidRPr="00932680">
        <w:rPr>
          <w:rFonts w:ascii="Arial" w:hAnsi="Arial" w:cs="Arial"/>
          <w:bCs/>
          <w:sz w:val="22"/>
          <w:szCs w:val="22"/>
        </w:rPr>
        <w:t>or</w:t>
      </w:r>
      <w:proofErr w:type="gramEnd"/>
      <w:r w:rsidRPr="00932680">
        <w:rPr>
          <w:rFonts w:ascii="Arial" w:hAnsi="Arial" w:cs="Arial"/>
          <w:bCs/>
          <w:sz w:val="22"/>
          <w:szCs w:val="22"/>
        </w:rPr>
        <w:t xml:space="preserve"> via email: </w:t>
      </w:r>
      <w:r w:rsidRPr="00147EFD">
        <w:rPr>
          <w:rFonts w:ascii="Arial" w:hAnsi="Arial" w:cs="Arial"/>
          <w:b/>
          <w:bCs/>
          <w:sz w:val="22"/>
          <w:szCs w:val="22"/>
        </w:rPr>
        <w:t>Anthony.Schreck@kyvenues.com</w:t>
      </w:r>
      <w:r w:rsidRPr="00932680">
        <w:rPr>
          <w:rFonts w:ascii="Arial" w:hAnsi="Arial" w:cs="Arial"/>
          <w:bCs/>
          <w:sz w:val="22"/>
          <w:szCs w:val="22"/>
        </w:rPr>
        <w:t xml:space="preserve">  Please reference “Financial Policy Manager vacancy” in the subject line.</w:t>
      </w:r>
    </w:p>
    <w:p w14:paraId="1B69C6DF" w14:textId="77777777" w:rsidR="00932680" w:rsidRPr="00932680" w:rsidRDefault="00932680" w:rsidP="00932680">
      <w:pPr>
        <w:pStyle w:val="BodyText"/>
        <w:spacing w:after="0"/>
        <w:jc w:val="both"/>
        <w:rPr>
          <w:rFonts w:ascii="Arial" w:hAnsi="Arial" w:cs="Arial"/>
          <w:bCs/>
          <w:sz w:val="22"/>
          <w:szCs w:val="22"/>
        </w:rPr>
      </w:pPr>
    </w:p>
    <w:p w14:paraId="3A819451" w14:textId="6B710D27" w:rsidR="00932680" w:rsidRPr="00C22571" w:rsidRDefault="00932680" w:rsidP="00932680">
      <w:pPr>
        <w:pStyle w:val="BodyText"/>
        <w:spacing w:after="0"/>
        <w:jc w:val="both"/>
        <w:rPr>
          <w:rFonts w:ascii="Arial" w:hAnsi="Arial" w:cs="Arial"/>
          <w:bCs/>
          <w:i/>
          <w:sz w:val="20"/>
          <w:szCs w:val="22"/>
        </w:rPr>
      </w:pPr>
      <w:r w:rsidRPr="00C22571">
        <w:rPr>
          <w:rFonts w:ascii="Arial" w:hAnsi="Arial" w:cs="Arial"/>
          <w:bCs/>
          <w:i/>
          <w:sz w:val="20"/>
          <w:szCs w:val="22"/>
        </w:rPr>
        <w:t>T</w:t>
      </w:r>
      <w:r w:rsidR="00C22571" w:rsidRPr="00C22571">
        <w:rPr>
          <w:rFonts w:ascii="Arial" w:hAnsi="Arial" w:cs="Arial"/>
          <w:bCs/>
          <w:i/>
          <w:sz w:val="20"/>
          <w:szCs w:val="22"/>
        </w:rPr>
        <w:t xml:space="preserve">he commonwealth of </w:t>
      </w:r>
      <w:r w:rsidR="00C22571">
        <w:rPr>
          <w:rFonts w:ascii="Arial" w:hAnsi="Arial" w:cs="Arial"/>
          <w:bCs/>
          <w:i/>
          <w:sz w:val="20"/>
          <w:szCs w:val="22"/>
        </w:rPr>
        <w:t>K</w:t>
      </w:r>
      <w:r w:rsidR="00C22571" w:rsidRPr="00C22571">
        <w:rPr>
          <w:rFonts w:ascii="Arial" w:hAnsi="Arial" w:cs="Arial"/>
          <w:bCs/>
          <w:i/>
          <w:sz w:val="20"/>
          <w:szCs w:val="22"/>
        </w:rPr>
        <w:t>entucky does not discriminate on the basis of race, color, religion, national origin, sex, age, disability, sexual orientation, gender identity, genetic information or veteran status. Reasonable accommodations are provided upon request.</w:t>
      </w:r>
    </w:p>
    <w:sectPr w:rsidR="00932680" w:rsidRPr="00C22571" w:rsidSect="004E20F2">
      <w:pgSz w:w="12240" w:h="15840"/>
      <w:pgMar w:top="54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744"/>
    <w:multiLevelType w:val="hybridMultilevel"/>
    <w:tmpl w:val="75E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904CE"/>
    <w:multiLevelType w:val="hybridMultilevel"/>
    <w:tmpl w:val="587260E4"/>
    <w:lvl w:ilvl="0" w:tplc="93E0665C">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3D3DA7"/>
    <w:multiLevelType w:val="hybridMultilevel"/>
    <w:tmpl w:val="FC945F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D562919"/>
    <w:multiLevelType w:val="hybridMultilevel"/>
    <w:tmpl w:val="CB66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364B1"/>
    <w:rsid w:val="000F2053"/>
    <w:rsid w:val="00122983"/>
    <w:rsid w:val="00130C3C"/>
    <w:rsid w:val="00147EFD"/>
    <w:rsid w:val="00237969"/>
    <w:rsid w:val="002A7437"/>
    <w:rsid w:val="00320D62"/>
    <w:rsid w:val="0035377D"/>
    <w:rsid w:val="00383097"/>
    <w:rsid w:val="003A6602"/>
    <w:rsid w:val="003D7432"/>
    <w:rsid w:val="004969E9"/>
    <w:rsid w:val="004C6DCC"/>
    <w:rsid w:val="004E20F2"/>
    <w:rsid w:val="00626AD5"/>
    <w:rsid w:val="00822C61"/>
    <w:rsid w:val="008F59E3"/>
    <w:rsid w:val="009126E6"/>
    <w:rsid w:val="00932680"/>
    <w:rsid w:val="0096339A"/>
    <w:rsid w:val="00965B7B"/>
    <w:rsid w:val="00A43A26"/>
    <w:rsid w:val="00A87567"/>
    <w:rsid w:val="00AB6F34"/>
    <w:rsid w:val="00AC4DA0"/>
    <w:rsid w:val="00AE581B"/>
    <w:rsid w:val="00C22571"/>
    <w:rsid w:val="00C64020"/>
    <w:rsid w:val="00D97F96"/>
    <w:rsid w:val="00E0339D"/>
    <w:rsid w:val="00E24EC0"/>
    <w:rsid w:val="00E55357"/>
    <w:rsid w:val="00E7587E"/>
    <w:rsid w:val="00EA3FD9"/>
    <w:rsid w:val="00EB2F3E"/>
    <w:rsid w:val="00ED1897"/>
    <w:rsid w:val="00EF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AF203"/>
  <w14:defaultImageDpi w14:val="300"/>
  <w15:docId w15:val="{5FE92C99-2A42-4F77-A06B-BB439557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0D62"/>
    <w:rPr>
      <w:rFonts w:ascii="Lucida Grande" w:hAnsi="Lucida Grande"/>
      <w:sz w:val="18"/>
      <w:szCs w:val="18"/>
    </w:rPr>
  </w:style>
  <w:style w:type="paragraph" w:customStyle="1" w:styleId="BasicParagraph">
    <w:name w:val="[Basic Paragraph]"/>
    <w:basedOn w:val="Normal"/>
    <w:uiPriority w:val="99"/>
    <w:rsid w:val="00320D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unhideWhenUsed/>
    <w:rsid w:val="00EB2F3E"/>
    <w:pPr>
      <w:spacing w:after="120"/>
    </w:pPr>
  </w:style>
  <w:style w:type="character" w:customStyle="1" w:styleId="BodyTextChar">
    <w:name w:val="Body Text Char"/>
    <w:basedOn w:val="DefaultParagraphFont"/>
    <w:link w:val="BodyText"/>
    <w:uiPriority w:val="99"/>
    <w:rsid w:val="00EB2F3E"/>
  </w:style>
  <w:style w:type="paragraph" w:styleId="ListParagraph">
    <w:name w:val="List Paragraph"/>
    <w:basedOn w:val="Normal"/>
    <w:uiPriority w:val="34"/>
    <w:qFormat/>
    <w:rsid w:val="004C6DCC"/>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932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8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1B71-2F1A-4692-A993-52A28787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KSFB</dc:creator>
  <cp:keywords/>
  <dc:description/>
  <cp:lastModifiedBy>Simpson, Holly</cp:lastModifiedBy>
  <cp:revision>6</cp:revision>
  <dcterms:created xsi:type="dcterms:W3CDTF">2019-01-25T16:55:00Z</dcterms:created>
  <dcterms:modified xsi:type="dcterms:W3CDTF">2019-02-06T15:27:00Z</dcterms:modified>
</cp:coreProperties>
</file>